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D1" w:rsidRPr="004A0850" w:rsidRDefault="00D831D1" w:rsidP="006627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04718">
        <w:rPr>
          <w:rFonts w:ascii="Times New Roman" w:hAnsi="Times New Roman" w:cs="Times New Roman"/>
          <w:sz w:val="24"/>
          <w:szCs w:val="24"/>
        </w:rPr>
        <w:t>автономное общеобразовательное</w:t>
      </w:r>
      <w:r w:rsidRPr="004A0850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D831D1" w:rsidRPr="004A0850" w:rsidRDefault="00D831D1" w:rsidP="0066277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п.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>»</w:t>
      </w: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5081"/>
      </w:tblGrid>
      <w:tr w:rsidR="00D831D1" w:rsidRPr="004A0850" w:rsidTr="00104718">
        <w:trPr>
          <w:trHeight w:val="2151"/>
        </w:trPr>
        <w:tc>
          <w:tcPr>
            <w:tcW w:w="4894" w:type="dxa"/>
            <w:shd w:val="clear" w:color="auto" w:fill="auto"/>
          </w:tcPr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дополнительному образованию и воспитанию и комплексной безопасности Управления образования администрации Советского района</w:t>
            </w:r>
          </w:p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D831D1" w:rsidRDefault="00D831D1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04718">
              <w:rPr>
                <w:rFonts w:ascii="Times New Roman" w:hAnsi="Times New Roman" w:cs="Times New Roman"/>
                <w:bCs/>
                <w:sz w:val="24"/>
                <w:szCs w:val="24"/>
              </w:rPr>
              <w:t>________»___________________2025 г.</w:t>
            </w:r>
          </w:p>
          <w:p w:rsidR="0066277E" w:rsidRPr="004A0850" w:rsidRDefault="0066277E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1" w:type="dxa"/>
            <w:shd w:val="clear" w:color="auto" w:fill="auto"/>
          </w:tcPr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      </w:t>
            </w:r>
            <w:r w:rsidR="00104718"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0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СОШ п. Таежный</w:t>
            </w:r>
          </w:p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1D1" w:rsidRPr="004A0850" w:rsidRDefault="00D831D1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104718">
              <w:rPr>
                <w:rFonts w:ascii="Times New Roman" w:hAnsi="Times New Roman" w:cs="Times New Roman"/>
                <w:sz w:val="24"/>
                <w:szCs w:val="24"/>
              </w:rPr>
              <w:t>Е.А. Смелякова</w:t>
            </w:r>
            <w:r w:rsidRPr="004A0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831D1" w:rsidRPr="004A0850" w:rsidRDefault="00104718" w:rsidP="001047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</w:t>
            </w:r>
            <w:r w:rsidR="005A6CD5"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31D1" w:rsidRPr="004A08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марта    2025 г.</w:t>
            </w:r>
          </w:p>
        </w:tc>
      </w:tr>
    </w:tbl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4A0850" w:rsidRDefault="00D831D1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31D1" w:rsidRPr="0066277E" w:rsidRDefault="00D831D1" w:rsidP="006627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831D1" w:rsidRPr="0066277E" w:rsidRDefault="00D831D1" w:rsidP="006627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277E">
        <w:rPr>
          <w:rFonts w:ascii="Times New Roman" w:hAnsi="Times New Roman" w:cs="Times New Roman"/>
          <w:sz w:val="32"/>
          <w:szCs w:val="32"/>
        </w:rPr>
        <w:t>Программа деятельности лагеря</w:t>
      </w:r>
    </w:p>
    <w:p w:rsidR="00D831D1" w:rsidRPr="0066277E" w:rsidRDefault="00D831D1" w:rsidP="006627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277E">
        <w:rPr>
          <w:rFonts w:ascii="Times New Roman" w:hAnsi="Times New Roman" w:cs="Times New Roman"/>
          <w:sz w:val="32"/>
          <w:szCs w:val="32"/>
        </w:rPr>
        <w:t>с дневным пребыванием детей,</w:t>
      </w:r>
    </w:p>
    <w:p w:rsidR="00D831D1" w:rsidRPr="0066277E" w:rsidRDefault="00085457" w:rsidP="006627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расположенного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базе МА</w:t>
      </w:r>
      <w:r w:rsidR="00D831D1" w:rsidRPr="0066277E">
        <w:rPr>
          <w:rFonts w:ascii="Times New Roman" w:hAnsi="Times New Roman" w:cs="Times New Roman"/>
          <w:sz w:val="32"/>
          <w:szCs w:val="32"/>
        </w:rPr>
        <w:t>ОУ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31D1" w:rsidRPr="0066277E">
        <w:rPr>
          <w:rFonts w:ascii="Times New Roman" w:hAnsi="Times New Roman" w:cs="Times New Roman"/>
          <w:sz w:val="32"/>
          <w:szCs w:val="32"/>
        </w:rPr>
        <w:t>СОШ п. Таежный</w:t>
      </w:r>
    </w:p>
    <w:p w:rsidR="00D831D1" w:rsidRPr="0066277E" w:rsidRDefault="00D831D1" w:rsidP="0066277E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277E"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 w:rsidRPr="0066277E">
        <w:rPr>
          <w:rFonts w:ascii="Times New Roman" w:hAnsi="Times New Roman" w:cs="Times New Roman"/>
          <w:sz w:val="32"/>
          <w:szCs w:val="32"/>
        </w:rPr>
        <w:t>СемьЯ</w:t>
      </w:r>
      <w:proofErr w:type="spellEnd"/>
      <w:r w:rsidRPr="0066277E">
        <w:rPr>
          <w:rFonts w:ascii="Times New Roman" w:hAnsi="Times New Roman" w:cs="Times New Roman"/>
          <w:sz w:val="32"/>
          <w:szCs w:val="32"/>
        </w:rPr>
        <w:t>»</w:t>
      </w:r>
    </w:p>
    <w:p w:rsidR="00D831D1" w:rsidRPr="0066277E" w:rsidRDefault="00D831D1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66277E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085457" w:rsidP="000854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C72E9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31D1" w:rsidRPr="004A0850">
        <w:rPr>
          <w:rFonts w:ascii="Times New Roman" w:hAnsi="Times New Roman" w:cs="Times New Roman"/>
          <w:sz w:val="24"/>
          <w:szCs w:val="24"/>
          <w:lang w:eastAsia="ru-RU"/>
        </w:rPr>
        <w:t>Составитель:</w:t>
      </w:r>
    </w:p>
    <w:p w:rsidR="00085457" w:rsidRDefault="00085457" w:rsidP="000854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72E9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Соколова В.Н.,</w:t>
      </w:r>
    </w:p>
    <w:p w:rsidR="00D831D1" w:rsidRPr="004A0850" w:rsidRDefault="00C72E92" w:rsidP="00C72E92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085457">
        <w:rPr>
          <w:rFonts w:ascii="Times New Roman" w:hAnsi="Times New Roman" w:cs="Times New Roman"/>
          <w:sz w:val="24"/>
          <w:szCs w:val="24"/>
          <w:lang w:eastAsia="ru-RU"/>
        </w:rPr>
        <w:t>педагог-библиотекарь</w:t>
      </w:r>
    </w:p>
    <w:p w:rsidR="00D831D1" w:rsidRPr="004A0850" w:rsidRDefault="00D831D1" w:rsidP="0066277E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1D1" w:rsidRPr="004A0850" w:rsidRDefault="00D831D1" w:rsidP="0066277E">
      <w:pPr>
        <w:pStyle w:val="a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31D1" w:rsidRPr="004A0850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D831D1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5457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277E" w:rsidRDefault="00085457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</w:p>
    <w:p w:rsidR="0066277E" w:rsidRDefault="0066277E" w:rsidP="004A0850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5884" w:rsidRPr="004A0850" w:rsidRDefault="00455884" w:rsidP="0066277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ИНФОРМАЦИОННАЯ КАРТА ПРОГРАММЫ</w:t>
      </w:r>
    </w:p>
    <w:p w:rsidR="00455884" w:rsidRPr="004A0850" w:rsidRDefault="00455884" w:rsidP="004A0850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A085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6202"/>
      </w:tblGrid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Полное название программы и проекта</w:t>
            </w:r>
          </w:p>
        </w:tc>
        <w:tc>
          <w:tcPr>
            <w:tcW w:w="6202" w:type="dxa"/>
          </w:tcPr>
          <w:p w:rsidR="00364AC6" w:rsidRPr="004A0850" w:rsidRDefault="00455884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лагеря с дневным пребыванием </w:t>
            </w:r>
            <w:r w:rsidR="00F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расположенного на базе МА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F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п. </w:t>
            </w:r>
            <w:proofErr w:type="gramStart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Таежный</w:t>
            </w:r>
            <w:proofErr w:type="gramEnd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884" w:rsidRPr="004A0850" w:rsidRDefault="00455884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D831D1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Автор программы и проекта</w:t>
            </w:r>
          </w:p>
        </w:tc>
        <w:tc>
          <w:tcPr>
            <w:tcW w:w="6202" w:type="dxa"/>
          </w:tcPr>
          <w:p w:rsidR="00455884" w:rsidRPr="004A0850" w:rsidRDefault="00F7681F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Соколова Валентина Нажиповна, педагог-библиотекарь</w:t>
            </w:r>
          </w:p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Руководитель программы и проекта</w:t>
            </w:r>
          </w:p>
        </w:tc>
        <w:tc>
          <w:tcPr>
            <w:tcW w:w="6202" w:type="dxa"/>
          </w:tcPr>
          <w:p w:rsidR="00455884" w:rsidRPr="004A0850" w:rsidRDefault="005A6CD5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Валентина Нажиповна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Территория реализации программы и проекта</w:t>
            </w:r>
          </w:p>
        </w:tc>
        <w:tc>
          <w:tcPr>
            <w:tcW w:w="6202" w:type="dxa"/>
          </w:tcPr>
          <w:p w:rsidR="00455884" w:rsidRPr="004A0850" w:rsidRDefault="00F7681F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п. Таежный: МА</w:t>
            </w:r>
            <w:r w:rsidR="00455884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55884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СОШ п. Таежный. </w:t>
            </w:r>
          </w:p>
          <w:p w:rsidR="00455884" w:rsidRPr="004A0850" w:rsidRDefault="00317905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КСК «</w:t>
            </w:r>
            <w:r w:rsidR="00455884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Содружество», библиотека.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Юридический адрес участника Конкурса</w:t>
            </w:r>
          </w:p>
        </w:tc>
        <w:tc>
          <w:tcPr>
            <w:tcW w:w="6202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628259  ул</w:t>
            </w:r>
            <w:r w:rsidR="001F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 п. Таежный Советского района Тюменской обл</w:t>
            </w:r>
            <w:r w:rsidR="00364AC6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Телефон</w:t>
            </w:r>
          </w:p>
        </w:tc>
        <w:tc>
          <w:tcPr>
            <w:tcW w:w="6202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8(34675) 4-46-18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Форма проведения программы и проекта</w:t>
            </w:r>
          </w:p>
        </w:tc>
        <w:tc>
          <w:tcPr>
            <w:tcW w:w="6202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Лагерь с дневным пребыванием детей и подростков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B8053D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455884" w:rsidRPr="00B8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 для разработки программы</w:t>
            </w:r>
          </w:p>
        </w:tc>
        <w:tc>
          <w:tcPr>
            <w:tcW w:w="6202" w:type="dxa"/>
          </w:tcPr>
          <w:p w:rsidR="002D74E2" w:rsidRPr="004A0850" w:rsidRDefault="00A62E78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4E2" w:rsidRPr="004A0850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2D74E2" w:rsidRPr="004A0850" w:rsidRDefault="00A62E78" w:rsidP="001F75B5">
            <w:pPr>
              <w:pStyle w:val="a4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74E2" w:rsidRPr="004A085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24.07.2008 № 124-ФЗ «Об основных гарантиях прав ребенка в Российской Федерации»;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 273-ФЗ «Об образовании»;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0850">
              <w:rPr>
                <w:rStyle w:val="FontStyle43"/>
                <w:sz w:val="24"/>
                <w:szCs w:val="24"/>
              </w:rPr>
              <w:t xml:space="preserve"> Декларация  прав ребенка (</w:t>
            </w:r>
            <w:hyperlink r:id="rId6" w:history="1">
              <w:r w:rsidRPr="004A0850">
                <w:rPr>
                  <w:rStyle w:val="a3"/>
                  <w:rFonts w:ascii="Times New Roman" w:eastAsiaTheme="majorEastAsia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резолюция 1386 (</w:t>
              </w:r>
              <w:proofErr w:type="gramStart"/>
              <w:r w:rsidRPr="004A0850">
                <w:rPr>
                  <w:rStyle w:val="a3"/>
                  <w:rFonts w:ascii="Times New Roman" w:eastAsiaTheme="majorEastAsia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Х</w:t>
              </w:r>
              <w:proofErr w:type="gramEnd"/>
              <w:r w:rsidRPr="004A0850">
                <w:rPr>
                  <w:rStyle w:val="a3"/>
                  <w:rFonts w:ascii="Times New Roman" w:eastAsiaTheme="majorEastAsia" w:hAnsi="Times New Roman" w:cs="Times New Roman"/>
                  <w:iCs/>
                  <w:color w:val="auto"/>
                  <w:sz w:val="24"/>
                  <w:szCs w:val="24"/>
                  <w:u w:val="none"/>
                  <w:shd w:val="clear" w:color="auto" w:fill="FFFFFF"/>
                </w:rPr>
                <w:t>IV)</w:t>
              </w:r>
            </w:hyperlink>
            <w:r w:rsidRPr="00F7681F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F7681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Генеральной Ассамблеи ООН от 20 ноября 1959 года),</w:t>
            </w:r>
          </w:p>
          <w:p w:rsidR="00A62E78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850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A0850">
              <w:rPr>
                <w:rStyle w:val="FontStyle43"/>
                <w:sz w:val="24"/>
                <w:szCs w:val="24"/>
              </w:rPr>
              <w:t>Конвенция  ООН о правах ребенка</w:t>
            </w:r>
            <w:proofErr w:type="gramStart"/>
            <w:r w:rsidRPr="004A0850">
              <w:rPr>
                <w:rStyle w:val="FontStyle43"/>
                <w:sz w:val="24"/>
                <w:szCs w:val="24"/>
              </w:rPr>
              <w:t>,</w:t>
            </w:r>
            <w:r w:rsidRPr="004A0850">
              <w:rPr>
                <w:rStyle w:val="10"/>
                <w:rFonts w:ascii="Times New Roman" w:eastAsiaTheme="minorEastAsia" w:hAnsi="Times New Roman" w:cs="Times New Roman"/>
                <w:color w:val="252525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4A0850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4A085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резолюция 44/</w:t>
            </w:r>
            <w:r w:rsidRPr="004A0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</w:t>
            </w:r>
            <w:r w:rsidRPr="004A08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ooltip="Генеральная Ассамблея ООН" w:history="1">
              <w:r w:rsidRPr="004A0850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Генеральной Ассамблеи ООН</w:t>
              </w:r>
            </w:hyperlink>
            <w:r w:rsidRPr="004A08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0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r w:rsidRPr="004A08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tooltip="20 ноября" w:history="1">
              <w:r w:rsidRPr="004A0850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20 ноября</w:t>
              </w:r>
            </w:hyperlink>
            <w:r w:rsidRPr="004A085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1989 год" w:history="1">
              <w:r w:rsidRPr="004A0850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1989 года</w:t>
              </w:r>
            </w:hyperlink>
            <w:r w:rsidRPr="004A08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</w:t>
            </w:r>
          </w:p>
          <w:p w:rsidR="002D74E2" w:rsidRPr="004A0850" w:rsidRDefault="00A62E78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Постановление Главного государственного санитарного врача Российской Федерации от 28.09.2020 № 28 «Об утверждении санитарных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="00926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Ханты-Мансийского автономного округа – Югры от 05.10.2018 № 338-п «О государственной программе Ханты-Мансийского автономного округа – Югры «Развитие образования», протокольным поручением заседания постоянно действующего Координационного совещания по обеспечению правопорядка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 от 24.07.2020 № 91</w:t>
            </w:r>
            <w:r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2D74E2" w:rsidRPr="004A0850" w:rsidRDefault="00926CC8" w:rsidP="001F75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П</w:t>
            </w:r>
            <w:r w:rsidR="002D74E2"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риказ </w:t>
            </w:r>
            <w:proofErr w:type="spellStart"/>
            <w:r w:rsidR="002D74E2"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Депздрава</w:t>
            </w:r>
            <w:proofErr w:type="spellEnd"/>
            <w:r w:rsidR="002D74E2"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Югры №177 от 26.02.2016г. «Об организации в 2016 году медицинского обеспечения отдыха и оздоровления детей, проживающих в ХМА</w:t>
            </w:r>
            <w:proofErr w:type="gramStart"/>
            <w:r w:rsidR="002D74E2"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О-</w:t>
            </w:r>
            <w:proofErr w:type="gramEnd"/>
            <w:r w:rsidR="002D74E2" w:rsidRPr="004A08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Югре.»,</w:t>
            </w:r>
          </w:p>
          <w:p w:rsidR="002D74E2" w:rsidRPr="004A0850" w:rsidRDefault="00A62E78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6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 в Советском районе», утвержденной постановлением администрации Советского района от 29.10.2018 №2338 «О муниципальной программе «Развитие образования Советского района»</w:t>
            </w:r>
          </w:p>
          <w:p w:rsidR="002D74E2" w:rsidRPr="004A0850" w:rsidRDefault="00A62E78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6C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74E2" w:rsidRPr="004A0850">
              <w:rPr>
                <w:rFonts w:ascii="Times New Roman" w:hAnsi="Times New Roman" w:cs="Times New Roman"/>
                <w:sz w:val="24"/>
                <w:szCs w:val="24"/>
              </w:rPr>
              <w:t>риказ  Управления образования администрации Советского района</w:t>
            </w:r>
            <w:r w:rsidR="00F7681F">
              <w:rPr>
                <w:rFonts w:ascii="Times New Roman" w:hAnsi="Times New Roman" w:cs="Times New Roman"/>
                <w:sz w:val="24"/>
                <w:szCs w:val="24"/>
              </w:rPr>
              <w:t xml:space="preserve"> от 17.02.2025 года № 78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мероприятиях по организации отдыха и занятости детей Советского района в лагерях с дневным пребыванием 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</w:t>
            </w:r>
            <w:r w:rsidR="00F76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период весенних каникул 2025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</w:p>
          <w:p w:rsidR="00455884" w:rsidRPr="004A0850" w:rsidRDefault="00F7681F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Устав МА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п. Таёжный, утверждённым постановлением администрации Советского района от </w:t>
            </w:r>
            <w:r w:rsidR="00AA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 № 1989</w:t>
            </w:r>
          </w:p>
          <w:p w:rsidR="00455884" w:rsidRPr="004A0850" w:rsidRDefault="00455884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лагере  с дневным пребыванием детей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2D74E2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программы и проекта</w:t>
            </w:r>
          </w:p>
          <w:p w:rsidR="002D74E2" w:rsidRPr="004A0850" w:rsidRDefault="002D74E2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4E2" w:rsidRPr="004A0850" w:rsidRDefault="002D74E2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4E2" w:rsidRPr="004A0850" w:rsidRDefault="002D74E2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884" w:rsidRPr="004A0850" w:rsidRDefault="002D74E2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202" w:type="dxa"/>
          </w:tcPr>
          <w:p w:rsidR="002D74E2" w:rsidRPr="004A0850" w:rsidRDefault="001F75B5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74E2" w:rsidRPr="004A0850">
              <w:rPr>
                <w:rFonts w:ascii="Times New Roman" w:hAnsi="Times New Roman" w:cs="Times New Roman"/>
                <w:sz w:val="24"/>
                <w:szCs w:val="24"/>
              </w:rPr>
              <w:t>оздание организационно-педагогических условий формирования у детей духовно-нравственного отношения и чувства сопричастности к родному дому, семье; истинных семейных ценностей: любви, верности, ответственности.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1.Формировать представление детей и взрослых о празднике День семьи, любви и верности; развивать интерес к общественно значимым праздникам. 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2.Воспитывать у детей осознание собственного участия в создании тёплых семейных отношений, бережное и чуткое отношение к самым близким людям, потребность радовать их добрыми делами. </w:t>
            </w:r>
          </w:p>
          <w:p w:rsidR="00455884" w:rsidRPr="004A0850" w:rsidRDefault="002D74E2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3.Способствовать улучшению психологического микроклимата школьной среды путем формирования коммуникативных отношений педагогов, обучающихся и их родителей (законных представителей). 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Срок реализации программы и проекта</w:t>
            </w:r>
          </w:p>
        </w:tc>
        <w:tc>
          <w:tcPr>
            <w:tcW w:w="6202" w:type="dxa"/>
          </w:tcPr>
          <w:p w:rsidR="00455884" w:rsidRPr="004A0850" w:rsidRDefault="001F75B5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  <w:r w:rsidR="002D74E2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Общее количество и возраст участников программы и проекта</w:t>
            </w:r>
          </w:p>
        </w:tc>
        <w:tc>
          <w:tcPr>
            <w:tcW w:w="6202" w:type="dxa"/>
          </w:tcPr>
          <w:p w:rsidR="00455884" w:rsidRPr="004A0850" w:rsidRDefault="001F75B5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6E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55884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участников из числа детей  и молодежи 6-17 лет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География участников программы и проекта</w:t>
            </w:r>
          </w:p>
        </w:tc>
        <w:tc>
          <w:tcPr>
            <w:tcW w:w="6202" w:type="dxa"/>
          </w:tcPr>
          <w:p w:rsidR="00455884" w:rsidRPr="004A0850" w:rsidRDefault="001F75B5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п. Таежный Советского района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Условия участия в программе и проекте</w:t>
            </w:r>
          </w:p>
        </w:tc>
        <w:tc>
          <w:tcPr>
            <w:tcW w:w="6202" w:type="dxa"/>
          </w:tcPr>
          <w:p w:rsidR="00455884" w:rsidRPr="004A0850" w:rsidRDefault="00455884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 лагеря с дневным пребыванием </w:t>
            </w:r>
            <w:r w:rsidR="001F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расположенного на базе МА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1F7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п. </w:t>
            </w:r>
            <w:proofErr w:type="gramStart"/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Таежный</w:t>
            </w:r>
            <w:proofErr w:type="gramEnd"/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B8053D" w:rsidP="004A0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5884"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программы и проекта</w:t>
            </w:r>
          </w:p>
        </w:tc>
        <w:tc>
          <w:tcPr>
            <w:tcW w:w="6202" w:type="dxa"/>
          </w:tcPr>
          <w:p w:rsidR="00455884" w:rsidRPr="004A0850" w:rsidRDefault="00455884" w:rsidP="001F75B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школы пришёл к выводу о необходимости проведения сюжетных лагерных смен, с целью формирования у детей интереса к чтению, литературе, включения ребят в социально-значимую, творчески развивающую деятельность. 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202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– подготовительный этап (</w:t>
            </w:r>
            <w:r w:rsidR="001F75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2 -  организационный</w:t>
            </w:r>
            <w:r w:rsidR="00317905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1F75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17.02.2024-24.03.2025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– основной  этап     (</w:t>
            </w:r>
            <w:r w:rsidR="001F75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24.03.2025-28.28.2025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455884" w:rsidRPr="004A0850" w:rsidRDefault="00455884" w:rsidP="001F75B5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– заключительный этап  </w:t>
            </w:r>
            <w:r w:rsidR="00317905"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1F75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28.08.2025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55884" w:rsidRPr="004A0850" w:rsidTr="00B8053D">
        <w:trPr>
          <w:trHeight w:val="2705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202" w:type="dxa"/>
          </w:tcPr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1.Возрождение традиций семейного воспитания, утверждение здорового образа жизни. Улучшение микроклимата в семьях обучающихся. 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2.Обучение родителей навыкам социально-поддерживающего и развивающего поведения в семье и во взаимоотношении с ребенком. </w:t>
            </w:r>
          </w:p>
          <w:p w:rsidR="002D74E2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3.Развитие отношений «семья-школа». </w:t>
            </w:r>
          </w:p>
          <w:p w:rsidR="00455884" w:rsidRPr="004A0850" w:rsidRDefault="002D74E2" w:rsidP="001F75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4.Уменьшение факторов риска, приводящих к безнадзорности, правонарушениям и злоупотреблению ПАВ в детско-подростковой среде. </w:t>
            </w:r>
          </w:p>
        </w:tc>
      </w:tr>
      <w:tr w:rsidR="00455884" w:rsidRPr="004A0850" w:rsidTr="002D74E2">
        <w:trPr>
          <w:trHeight w:val="284"/>
        </w:trPr>
        <w:tc>
          <w:tcPr>
            <w:tcW w:w="3369" w:type="dxa"/>
          </w:tcPr>
          <w:p w:rsidR="00455884" w:rsidRPr="004A0850" w:rsidRDefault="00455884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202" w:type="dxa"/>
          </w:tcPr>
          <w:p w:rsidR="00455884" w:rsidRPr="004A0850" w:rsidRDefault="00455884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Тестовый контроль  за усвоение сотрудниками инструкций по охране труда;</w:t>
            </w:r>
          </w:p>
          <w:p w:rsidR="00455884" w:rsidRPr="004A0850" w:rsidRDefault="00455884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Ежедневный контроль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55884" w:rsidRPr="004A0850" w:rsidRDefault="00455884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состоянием здоровья воспитанников,</w:t>
            </w:r>
          </w:p>
          <w:p w:rsidR="00455884" w:rsidRPr="004A0850" w:rsidRDefault="00455884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организацией питания;</w:t>
            </w:r>
          </w:p>
          <w:p w:rsidR="00455884" w:rsidRPr="004A0850" w:rsidRDefault="00E72309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55884"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жизнедеятельности воспитанников</w:t>
            </w:r>
          </w:p>
          <w:p w:rsidR="00455884" w:rsidRPr="004A0850" w:rsidRDefault="00455884" w:rsidP="00E72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осуществляется начальником лагеря и зам. директора по воспитательной работе.</w:t>
            </w:r>
          </w:p>
        </w:tc>
      </w:tr>
    </w:tbl>
    <w:p w:rsidR="00B8053D" w:rsidRDefault="00B8053D" w:rsidP="004A085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780" w:rsidRPr="00B8053D" w:rsidRDefault="000E1780" w:rsidP="00E723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3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E1780" w:rsidRPr="004A0850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Семья – источник любви, уважения, солидарности и привязанности, то, на чем строится любое цивилизованное общество, без чего не может существовать человек. Благополучие ребенка в семье – показатель его благополучия, успешности. Благополучие семьи – мерило развития и прогресса страны. Проведение праздника в форме акции является наиболее эффективным способом взаимодействия детей, родителей и педагогов школы, так как посредством участия в акции школьный коллектив объединяется в едином творческом процессе, проходя путь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 внешнего к внутреннему диалогу. Поэтому проведение лагеря в Год  семьи в форме КТД под название «Когда семья вместе – так и душа на месте!» является актуальным. </w:t>
      </w:r>
    </w:p>
    <w:p w:rsidR="000E1780" w:rsidRPr="004A0850" w:rsidRDefault="0066277E" w:rsidP="00E723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Цели</w:t>
      </w:r>
      <w:r w:rsidR="000E1780" w:rsidRPr="0028357E">
        <w:rPr>
          <w:rFonts w:ascii="Times New Roman" w:hAnsi="Times New Roman" w:cs="Times New Roman"/>
          <w:b/>
          <w:sz w:val="24"/>
          <w:szCs w:val="24"/>
        </w:rPr>
        <w:t>: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создание организационно-педагогических условий формирования у детей духовно-нравственного отношения и чувства сопричастности к родному дому, семье; истинных семейных ценностей: любви, верности, ответственности.</w:t>
      </w:r>
    </w:p>
    <w:p w:rsidR="000E1780" w:rsidRPr="0028357E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E1780" w:rsidRPr="004A0850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1.</w:t>
      </w:r>
      <w:r w:rsidR="00E72309">
        <w:rPr>
          <w:rFonts w:ascii="Times New Roman" w:hAnsi="Times New Roman" w:cs="Times New Roman"/>
          <w:sz w:val="24"/>
          <w:szCs w:val="24"/>
        </w:rPr>
        <w:tab/>
      </w:r>
      <w:r w:rsidRPr="004A0850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и взрослых о празднике День семьи, любви и верности; развивать интерес к общественно значимым праздникам. </w:t>
      </w:r>
    </w:p>
    <w:p w:rsidR="000E1780" w:rsidRPr="004A0850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2.</w:t>
      </w:r>
      <w:r w:rsidR="00E72309">
        <w:rPr>
          <w:rFonts w:ascii="Times New Roman" w:hAnsi="Times New Roman" w:cs="Times New Roman"/>
          <w:sz w:val="24"/>
          <w:szCs w:val="24"/>
        </w:rPr>
        <w:tab/>
      </w:r>
      <w:r w:rsidRPr="004A0850">
        <w:rPr>
          <w:rFonts w:ascii="Times New Roman" w:hAnsi="Times New Roman" w:cs="Times New Roman"/>
          <w:sz w:val="24"/>
          <w:szCs w:val="24"/>
        </w:rPr>
        <w:t xml:space="preserve">Воспитывать у детей осознание собственного участия в создании тёплых семейных отношений, бережное и чуткое отношение к самым близким людям, потребность радовать их добрыми делами. </w:t>
      </w:r>
    </w:p>
    <w:p w:rsidR="000E1780" w:rsidRPr="004A0850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3.</w:t>
      </w:r>
      <w:r w:rsidR="00E72309">
        <w:rPr>
          <w:rFonts w:ascii="Times New Roman" w:hAnsi="Times New Roman" w:cs="Times New Roman"/>
          <w:sz w:val="24"/>
          <w:szCs w:val="24"/>
        </w:rPr>
        <w:tab/>
      </w:r>
      <w:r w:rsidRPr="004A0850">
        <w:rPr>
          <w:rFonts w:ascii="Times New Roman" w:hAnsi="Times New Roman" w:cs="Times New Roman"/>
          <w:sz w:val="24"/>
          <w:szCs w:val="24"/>
        </w:rPr>
        <w:t xml:space="preserve">Способствовать улучшению психологического микроклимата школьной среды путем формирования коммуникативных отношений педагогов, обучающихся и их родителей (законных представителей). </w:t>
      </w:r>
    </w:p>
    <w:p w:rsidR="000E1780" w:rsidRPr="0028357E" w:rsidRDefault="000E1780" w:rsidP="00E7230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 xml:space="preserve">Адресаты: </w:t>
      </w:r>
    </w:p>
    <w:p w:rsidR="000E1780" w:rsidRPr="004A0850" w:rsidRDefault="000E1780" w:rsidP="00E723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Обучающиеся – участники пришкольного лагеря – 1-11  классы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0E1780" w:rsidP="00E7230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Родители (зако</w:t>
      </w:r>
      <w:r w:rsidR="0028357E">
        <w:rPr>
          <w:rFonts w:ascii="Times New Roman" w:hAnsi="Times New Roman" w:cs="Times New Roman"/>
          <w:sz w:val="24"/>
          <w:szCs w:val="24"/>
        </w:rPr>
        <w:t xml:space="preserve">нные представители) </w:t>
      </w:r>
      <w:proofErr w:type="gramStart"/>
      <w:r w:rsidR="002835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357E">
        <w:rPr>
          <w:rFonts w:ascii="Times New Roman" w:hAnsi="Times New Roman" w:cs="Times New Roman"/>
          <w:sz w:val="24"/>
          <w:szCs w:val="24"/>
        </w:rPr>
        <w:t>.</w:t>
      </w:r>
    </w:p>
    <w:p w:rsidR="00B46BCB" w:rsidRPr="0028357E" w:rsidRDefault="00B46BCB" w:rsidP="00E72309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В течение всей деятельности  детей в лагере  будут использоваться</w:t>
      </w:r>
      <w:r w:rsidR="00E72309" w:rsidRPr="0028357E">
        <w:rPr>
          <w:rFonts w:ascii="Times New Roman" w:hAnsi="Times New Roman" w:cs="Times New Roman"/>
          <w:b/>
          <w:sz w:val="24"/>
          <w:szCs w:val="24"/>
        </w:rPr>
        <w:t>:</w:t>
      </w:r>
    </w:p>
    <w:p w:rsidR="00B46BCB" w:rsidRPr="004A0850" w:rsidRDefault="00B46BCB" w:rsidP="00E7230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информационно-коммуникационные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28357E"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B46BCB" w:rsidP="00E7230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личностно-ориентированные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4A0850">
        <w:rPr>
          <w:rFonts w:ascii="Times New Roman" w:hAnsi="Times New Roman" w:cs="Times New Roman"/>
          <w:sz w:val="24"/>
          <w:szCs w:val="24"/>
        </w:rPr>
        <w:t>,</w:t>
      </w:r>
    </w:p>
    <w:p w:rsidR="00B46BCB" w:rsidRPr="004A0850" w:rsidRDefault="00B46BCB" w:rsidP="00E7230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поисково-исследовательские технологи</w:t>
      </w:r>
      <w:r w:rsidR="00317905" w:rsidRPr="004A0850">
        <w:rPr>
          <w:rFonts w:ascii="Times New Roman" w:hAnsi="Times New Roman" w:cs="Times New Roman"/>
          <w:sz w:val="24"/>
          <w:szCs w:val="24"/>
        </w:rPr>
        <w:t>и,</w:t>
      </w:r>
    </w:p>
    <w:p w:rsidR="00B46BCB" w:rsidRPr="004A0850" w:rsidRDefault="00B46BCB" w:rsidP="00E7230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 w:rsidRPr="004A0850">
        <w:rPr>
          <w:rFonts w:ascii="Times New Roman" w:hAnsi="Times New Roman" w:cs="Times New Roman"/>
          <w:sz w:val="24"/>
          <w:szCs w:val="24"/>
        </w:rPr>
        <w:t>скорочтения</w:t>
      </w:r>
      <w:proofErr w:type="spellEnd"/>
      <w:r w:rsidRPr="004A0850">
        <w:rPr>
          <w:rFonts w:ascii="Times New Roman" w:hAnsi="Times New Roman" w:cs="Times New Roman"/>
          <w:sz w:val="24"/>
          <w:szCs w:val="24"/>
        </w:rPr>
        <w:t>.</w:t>
      </w:r>
    </w:p>
    <w:p w:rsidR="0028357E" w:rsidRDefault="00B46BCB" w:rsidP="0028357E">
      <w:pPr>
        <w:pStyle w:val="a4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Предлагаемая методика является инновационной и требует понимания и принятия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7E" w:rsidRDefault="00B46BCB" w:rsidP="0028357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технологий и приемов работы с детьми.</w:t>
      </w:r>
      <w:r w:rsidR="0028357E">
        <w:rPr>
          <w:rFonts w:ascii="Times New Roman" w:hAnsi="Times New Roman" w:cs="Times New Roman"/>
          <w:sz w:val="24"/>
          <w:szCs w:val="24"/>
        </w:rPr>
        <w:t xml:space="preserve"> 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4A0850">
        <w:rPr>
          <w:rFonts w:ascii="Times New Roman" w:hAnsi="Times New Roman" w:cs="Times New Roman"/>
          <w:sz w:val="24"/>
          <w:szCs w:val="24"/>
        </w:rPr>
        <w:t>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  <w:r w:rsidR="000E1780" w:rsidRPr="004A0850">
        <w:rPr>
          <w:rFonts w:ascii="Times New Roman" w:hAnsi="Times New Roman" w:cs="Times New Roman"/>
          <w:sz w:val="24"/>
          <w:szCs w:val="24"/>
        </w:rPr>
        <w:br/>
      </w:r>
    </w:p>
    <w:p w:rsidR="000E1780" w:rsidRPr="0028357E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реализации </w:t>
      </w:r>
      <w:r w:rsidR="00317905" w:rsidRPr="0028357E"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 w:rsidR="0028357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1780" w:rsidRPr="004A0850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835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850"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традиций семейного воспитания, утверждение здорового образа жизни. Улучшение микроклимата в семьях обучающихся. </w:t>
      </w:r>
    </w:p>
    <w:p w:rsidR="000E1780" w:rsidRPr="004A0850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835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85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родителей навыкам социально-поддерживающего и развивающего поведения в семье и во взаимоотношении с ребенком. </w:t>
      </w:r>
    </w:p>
    <w:p w:rsidR="000E1780" w:rsidRPr="004A0850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835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85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отношений «семья-школа». </w:t>
      </w:r>
    </w:p>
    <w:p w:rsidR="000E1780" w:rsidRPr="004A0850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835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850">
        <w:rPr>
          <w:rFonts w:ascii="Times New Roman" w:hAnsi="Times New Roman" w:cs="Times New Roman"/>
          <w:color w:val="000000"/>
          <w:sz w:val="24"/>
          <w:szCs w:val="24"/>
        </w:rPr>
        <w:t xml:space="preserve">Уменьшение факторов риска, приводящих к безнадзорности, правонарушениям и злоупотреблению ПАВ в детско-подростковой среде. 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780" w:rsidRPr="0028357E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программы</w:t>
      </w:r>
      <w:r w:rsidR="0028357E" w:rsidRPr="0028357E">
        <w:rPr>
          <w:rFonts w:ascii="Times New Roman" w:hAnsi="Times New Roman" w:cs="Times New Roman"/>
          <w:b/>
          <w:sz w:val="24"/>
          <w:szCs w:val="24"/>
        </w:rPr>
        <w:t>:</w:t>
      </w:r>
    </w:p>
    <w:p w:rsidR="000E1780" w:rsidRPr="004A0850" w:rsidRDefault="000E1780" w:rsidP="002835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Организационно – педагогическая деятельность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0E1780" w:rsidP="002835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Комплектование штата лагеря кадрами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28357E" w:rsidP="002835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1780" w:rsidRPr="004A0850">
        <w:rPr>
          <w:rFonts w:ascii="Times New Roman" w:hAnsi="Times New Roman" w:cs="Times New Roman"/>
          <w:sz w:val="24"/>
          <w:szCs w:val="24"/>
        </w:rPr>
        <w:t>овещание при директоре и заместителе директора по воспитательной работе по организации отдыха обучающихся в период весенних каникул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28357E" w:rsidP="0028357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роведение инструктажей с воспитателями по технике безопасности и охране здоровья детей. </w:t>
      </w:r>
    </w:p>
    <w:p w:rsidR="00B46BCB" w:rsidRPr="004A0850" w:rsidRDefault="00B46BCB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357E" w:rsidRDefault="00455884" w:rsidP="00926CC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Интеллектуальное направление деятельности является основным, реализация которого вызвана низким уровнем развития  читательской грамотности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. В 4 четверти ученики с 4 класса будут принимать участие в ВПР, при выполнении которых основным элементом является читательская грамотность. В рамках работы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лагеря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 возможно повысить технику чтения и осмысленное чтение произведений, для чего необходимо использовать в игровой форме различные методы и </w:t>
      </w:r>
      <w:r w:rsidR="00317905" w:rsidRPr="004A0850">
        <w:rPr>
          <w:rFonts w:ascii="Times New Roman" w:hAnsi="Times New Roman" w:cs="Times New Roman"/>
          <w:sz w:val="24"/>
          <w:szCs w:val="24"/>
        </w:rPr>
        <w:t>приёмы</w:t>
      </w:r>
      <w:r w:rsidRPr="004A0850">
        <w:rPr>
          <w:rFonts w:ascii="Times New Roman" w:hAnsi="Times New Roman" w:cs="Times New Roman"/>
          <w:sz w:val="24"/>
          <w:szCs w:val="24"/>
        </w:rPr>
        <w:t>, способствую</w:t>
      </w:r>
      <w:r w:rsidR="00317905" w:rsidRPr="004A0850">
        <w:rPr>
          <w:rFonts w:ascii="Times New Roman" w:hAnsi="Times New Roman" w:cs="Times New Roman"/>
          <w:sz w:val="24"/>
          <w:szCs w:val="24"/>
        </w:rPr>
        <w:t>щие повышению техники чтения. (</w:t>
      </w:r>
      <w:r w:rsidRPr="004A085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 чтобы чтение не стало нагрузкой в период каникул, ежедневно будет проходить 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чтение </w:t>
      </w:r>
      <w:r w:rsidRPr="004A0850">
        <w:rPr>
          <w:rFonts w:ascii="Times New Roman" w:hAnsi="Times New Roman" w:cs="Times New Roman"/>
          <w:sz w:val="24"/>
          <w:szCs w:val="24"/>
        </w:rPr>
        <w:t>в течение 10 минут  тех произведений или авторов, работы которых посвяще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ны семье или семейному укладу </w:t>
      </w:r>
      <w:r w:rsidR="0028357E">
        <w:rPr>
          <w:rFonts w:ascii="Times New Roman" w:hAnsi="Times New Roman" w:cs="Times New Roman"/>
          <w:bCs/>
          <w:sz w:val="24"/>
          <w:szCs w:val="24"/>
        </w:rPr>
        <w:t xml:space="preserve">с обязательным обсуждением. </w:t>
      </w:r>
      <w:r w:rsidR="000D1A42" w:rsidRPr="004A0850">
        <w:rPr>
          <w:rFonts w:ascii="Times New Roman" w:hAnsi="Times New Roman" w:cs="Times New Roman"/>
          <w:bCs/>
          <w:sz w:val="24"/>
          <w:szCs w:val="24"/>
        </w:rPr>
        <w:t xml:space="preserve">Предполагается ежедневно </w:t>
      </w:r>
      <w:r w:rsidR="00317905" w:rsidRPr="004A0850">
        <w:rPr>
          <w:rFonts w:ascii="Times New Roman" w:hAnsi="Times New Roman" w:cs="Times New Roman"/>
          <w:bCs/>
          <w:sz w:val="24"/>
          <w:szCs w:val="24"/>
        </w:rPr>
        <w:t>к чтению привлекать родителей (совместное чтение</w:t>
      </w:r>
      <w:r w:rsidR="000D1A42" w:rsidRPr="004A0850">
        <w:rPr>
          <w:rFonts w:ascii="Times New Roman" w:hAnsi="Times New Roman" w:cs="Times New Roman"/>
          <w:bCs/>
          <w:sz w:val="24"/>
          <w:szCs w:val="24"/>
        </w:rPr>
        <w:t>).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884" w:rsidRPr="004A0850" w:rsidRDefault="00455884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Первый — последний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Для этого упражнения можно использовать любой текст. Детям нужно читать только первый и последний слог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 (</w:t>
      </w:r>
      <w:r w:rsidRPr="004A0850">
        <w:rPr>
          <w:rFonts w:ascii="Times New Roman" w:hAnsi="Times New Roman" w:cs="Times New Roman"/>
          <w:sz w:val="24"/>
          <w:szCs w:val="24"/>
        </w:rPr>
        <w:t>слово)  в каждой строчке.</w:t>
      </w:r>
    </w:p>
    <w:p w:rsidR="00455884" w:rsidRPr="004A0850" w:rsidRDefault="00455884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Прием «Буксир»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Прием «Буксир» используется для увеличения темпа чтения. В качестве ведущего может выступать учитель или ученик с </w:t>
      </w:r>
      <w:hyperlink r:id="rId10" w:tgtFrame="_blank" w:history="1">
        <w:r w:rsidRPr="004A0850">
          <w:rPr>
            <w:rFonts w:ascii="Times New Roman" w:hAnsi="Times New Roman" w:cs="Times New Roman"/>
            <w:sz w:val="24"/>
            <w:szCs w:val="24"/>
          </w:rPr>
          <w:t>высокой техникой чтения</w:t>
        </w:r>
      </w:hyperlink>
      <w:r w:rsidRPr="004A0850">
        <w:rPr>
          <w:rFonts w:ascii="Times New Roman" w:hAnsi="Times New Roman" w:cs="Times New Roman"/>
          <w:sz w:val="24"/>
          <w:szCs w:val="24"/>
        </w:rPr>
        <w:t>. Он читает текст, а остальные должны стараться успевать читать за ним. Такое упражнение можно проводить для всего класса или в парах. Чтобы контролировать процесс чтения всеми учениками можно делать внезапные остановки и просить ребят показать в тексте последнее прочитанное слово. </w:t>
      </w:r>
    </w:p>
    <w:p w:rsidR="00455884" w:rsidRPr="004A0850" w:rsidRDefault="00455884" w:rsidP="00283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Прием «Губы»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При внешнем проговаривании скорость чтения замедляется. Поэтому детей следует также учить читать молча, без внешних признаков проговаривания. В ходе чтения, когда учитель даст команду «Губы!», школьники должны начать читать «про себя». При этом им нужно прижать палец к сомкнутым губам, чтобы не давать им шевелиться. После команды «Вслух!» палец следует убрать  и перейти к чтению вслух.  </w:t>
      </w:r>
    </w:p>
    <w:p w:rsidR="00455884" w:rsidRPr="0028357E" w:rsidRDefault="00455884" w:rsidP="00E72309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780" w:rsidRPr="0028357E" w:rsidRDefault="000E1780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  <w:r w:rsidR="0028357E" w:rsidRPr="0028357E">
        <w:rPr>
          <w:rFonts w:ascii="Times New Roman" w:hAnsi="Times New Roman" w:cs="Times New Roman"/>
          <w:b/>
          <w:sz w:val="24"/>
          <w:szCs w:val="24"/>
        </w:rPr>
        <w:t>:</w:t>
      </w:r>
      <w:r w:rsidRPr="00283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смотр детей медицинским работником в начале и конце смены, ежедневный </w:t>
      </w:r>
      <w:proofErr w:type="gramStart"/>
      <w:r w:rsidR="000E1780" w:rsidRPr="004A08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E1780" w:rsidRPr="004A0850">
        <w:rPr>
          <w:rFonts w:ascii="Times New Roman" w:hAnsi="Times New Roman" w:cs="Times New Roman"/>
          <w:sz w:val="24"/>
          <w:szCs w:val="24"/>
        </w:rPr>
        <w:t xml:space="preserve"> состоянием здоровья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0E1780" w:rsidRPr="004A0850">
        <w:rPr>
          <w:rFonts w:ascii="Times New Roman" w:hAnsi="Times New Roman" w:cs="Times New Roman"/>
          <w:sz w:val="24"/>
          <w:szCs w:val="24"/>
        </w:rPr>
        <w:t>тренняя гимнастика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E1780" w:rsidRPr="004A0850">
        <w:rPr>
          <w:rFonts w:ascii="Times New Roman" w:hAnsi="Times New Roman" w:cs="Times New Roman"/>
          <w:sz w:val="24"/>
          <w:szCs w:val="24"/>
        </w:rPr>
        <w:t>облюдение режима проветривания отрядных помещений и режима питья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1780" w:rsidRPr="004A0850">
        <w:rPr>
          <w:rFonts w:ascii="Times New Roman" w:hAnsi="Times New Roman" w:cs="Times New Roman"/>
          <w:sz w:val="24"/>
          <w:szCs w:val="24"/>
        </w:rPr>
        <w:t>ринятие солнечных и воздушных ванн (организация прогулок)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05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пешеходных экскурсий;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1780" w:rsidRPr="004A0850">
        <w:rPr>
          <w:rFonts w:ascii="Times New Roman" w:hAnsi="Times New Roman" w:cs="Times New Roman"/>
          <w:sz w:val="24"/>
          <w:szCs w:val="24"/>
        </w:rPr>
        <w:t>рганизация здорового питания детей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CB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6BCB" w:rsidRPr="004A0850">
        <w:rPr>
          <w:rFonts w:ascii="Times New Roman" w:hAnsi="Times New Roman" w:cs="Times New Roman"/>
          <w:sz w:val="24"/>
          <w:szCs w:val="24"/>
        </w:rPr>
        <w:t>рофилактические беседы медицинского работника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780" w:rsidRPr="004A0850" w:rsidRDefault="0028357E" w:rsidP="0028357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E1780" w:rsidRPr="004A0850">
        <w:rPr>
          <w:rFonts w:ascii="Times New Roman" w:hAnsi="Times New Roman" w:cs="Times New Roman"/>
          <w:sz w:val="24"/>
          <w:szCs w:val="24"/>
        </w:rPr>
        <w:t>рганизация спортивно – массовых мероприятий и подвижных игр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780" w:rsidRPr="0028357E" w:rsidRDefault="000E1780" w:rsidP="0028357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Работа по сплочению коллектива воспитанников</w:t>
      </w:r>
      <w:r w:rsidR="0028357E" w:rsidRPr="0028357E">
        <w:rPr>
          <w:rFonts w:ascii="Times New Roman" w:hAnsi="Times New Roman" w:cs="Times New Roman"/>
          <w:b/>
          <w:sz w:val="24"/>
          <w:szCs w:val="24"/>
        </w:rPr>
        <w:t>:</w:t>
      </w:r>
      <w:r w:rsidRPr="00283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780" w:rsidRPr="004A0850" w:rsidRDefault="000E1780" w:rsidP="0028357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Игровой тренинг «Давайте познакомимся!»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0E1780" w:rsidP="0028357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Игры на сплочение коллектива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80" w:rsidRPr="004A0850" w:rsidRDefault="000E1780" w:rsidP="0028357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Работа по развитию творческих способностей детей</w:t>
      </w:r>
      <w:r w:rsidR="0028357E">
        <w:rPr>
          <w:rFonts w:ascii="Times New Roman" w:hAnsi="Times New Roman" w:cs="Times New Roman"/>
          <w:sz w:val="24"/>
          <w:szCs w:val="24"/>
        </w:rPr>
        <w:t>.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1780" w:rsidRPr="0028357E" w:rsidRDefault="0028357E" w:rsidP="0028357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 xml:space="preserve">Коллективно - </w:t>
      </w:r>
      <w:r w:rsidR="000E1780" w:rsidRPr="0028357E">
        <w:rPr>
          <w:rFonts w:ascii="Times New Roman" w:hAnsi="Times New Roman" w:cs="Times New Roman"/>
          <w:b/>
          <w:sz w:val="24"/>
          <w:szCs w:val="24"/>
        </w:rPr>
        <w:t>творческие дела</w:t>
      </w:r>
      <w:r w:rsidRPr="0028357E">
        <w:rPr>
          <w:rFonts w:ascii="Times New Roman" w:hAnsi="Times New Roman" w:cs="Times New Roman"/>
          <w:b/>
          <w:sz w:val="24"/>
          <w:szCs w:val="24"/>
        </w:rPr>
        <w:t>:</w:t>
      </w:r>
      <w:r w:rsidR="000E1780" w:rsidRPr="00283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1780" w:rsidRPr="004A0850" w:rsidRDefault="000E1780" w:rsidP="002835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Просмотр фильмов</w:t>
      </w:r>
      <w:r w:rsidR="0028357E">
        <w:rPr>
          <w:rFonts w:ascii="Times New Roman" w:hAnsi="Times New Roman" w:cs="Times New Roman"/>
          <w:sz w:val="24"/>
          <w:szCs w:val="24"/>
        </w:rPr>
        <w:t>;</w:t>
      </w:r>
    </w:p>
    <w:p w:rsidR="000E1780" w:rsidRPr="004A0850" w:rsidRDefault="0028357E" w:rsidP="002835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Концертно-</w:t>
      </w:r>
      <w:r w:rsidR="000E1780" w:rsidRPr="004A0850">
        <w:rPr>
          <w:rFonts w:ascii="Times New Roman" w:hAnsi="Times New Roman" w:cs="Times New Roman"/>
          <w:sz w:val="24"/>
          <w:szCs w:val="24"/>
        </w:rPr>
        <w:t>развлекательные программы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1780" w:rsidRPr="004A0850" w:rsidRDefault="0028357E" w:rsidP="002835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Игры-</w:t>
      </w:r>
      <w:r w:rsidR="000E1780" w:rsidRPr="004A0850">
        <w:rPr>
          <w:rFonts w:ascii="Times New Roman" w:hAnsi="Times New Roman" w:cs="Times New Roman"/>
          <w:sz w:val="24"/>
          <w:szCs w:val="24"/>
        </w:rPr>
        <w:t>развлечения, викторины, соревнования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0E1780"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05" w:rsidRPr="004A0850" w:rsidRDefault="000E1780" w:rsidP="002835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Экологические марафоны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CB" w:rsidRPr="004A0850" w:rsidRDefault="000E1780" w:rsidP="0028357E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Выставки рисунков и поделок</w:t>
      </w:r>
      <w:r w:rsidR="0028357E">
        <w:rPr>
          <w:rFonts w:ascii="Times New Roman" w:hAnsi="Times New Roman" w:cs="Times New Roman"/>
          <w:sz w:val="24"/>
          <w:szCs w:val="24"/>
        </w:rPr>
        <w:t>.</w:t>
      </w:r>
    </w:p>
    <w:p w:rsidR="00317905" w:rsidRPr="0028357E" w:rsidRDefault="00317905" w:rsidP="00E723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BCB" w:rsidRPr="0028357E" w:rsidRDefault="00B46BCB" w:rsidP="0028357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Работа по п</w:t>
      </w:r>
      <w:r w:rsidR="0028357E" w:rsidRPr="0028357E">
        <w:rPr>
          <w:rFonts w:ascii="Times New Roman" w:hAnsi="Times New Roman" w:cs="Times New Roman"/>
          <w:b/>
          <w:sz w:val="24"/>
          <w:szCs w:val="24"/>
        </w:rPr>
        <w:t>атриотическому воспитанию детей:</w:t>
      </w:r>
    </w:p>
    <w:p w:rsidR="00317905" w:rsidRPr="004A0850" w:rsidRDefault="00926CC8" w:rsidP="002835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музея школы;</w:t>
      </w:r>
    </w:p>
    <w:p w:rsidR="00B46BCB" w:rsidRPr="004A0850" w:rsidRDefault="00317905" w:rsidP="002835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Э</w:t>
      </w:r>
      <w:r w:rsidR="00B46BCB" w:rsidRPr="004A0850">
        <w:rPr>
          <w:rFonts w:ascii="Times New Roman" w:hAnsi="Times New Roman" w:cs="Times New Roman"/>
          <w:sz w:val="24"/>
          <w:szCs w:val="24"/>
        </w:rPr>
        <w:t>кскурсия в гуманитарный центр п. Таежный</w:t>
      </w:r>
      <w:r w:rsidR="00926CC8"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28357E" w:rsidP="002835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6BCB" w:rsidRPr="004A0850">
        <w:rPr>
          <w:rFonts w:ascii="Times New Roman" w:hAnsi="Times New Roman" w:cs="Times New Roman"/>
          <w:sz w:val="24"/>
          <w:szCs w:val="24"/>
        </w:rPr>
        <w:t>кция « Весенняя открытка солдату»</w:t>
      </w:r>
      <w:r w:rsidR="00926CC8"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B46BCB" w:rsidP="0028357E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Сбор краеведческого материала: местный фольклор</w:t>
      </w:r>
      <w:r w:rsidR="00926CC8">
        <w:rPr>
          <w:rFonts w:ascii="Times New Roman" w:hAnsi="Times New Roman" w:cs="Times New Roman"/>
          <w:sz w:val="24"/>
          <w:szCs w:val="24"/>
        </w:rPr>
        <w:t>.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6BCB" w:rsidRPr="004A0850" w:rsidRDefault="00B46BCB" w:rsidP="0028357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lastRenderedPageBreak/>
        <w:t xml:space="preserve">Профилактические мероприятия и мероприятия по предупреждению чрезвычайных ситуаций и охране жизни детей </w:t>
      </w:r>
    </w:p>
    <w:p w:rsidR="0028357E" w:rsidRDefault="0028357E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46BCB" w:rsidRPr="0028357E" w:rsidRDefault="00B46BCB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Инструктажи для детей: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«Правила пожарной безопасности»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«Правила поведения детей при прогулках и походах»</w:t>
      </w:r>
      <w:r w:rsidR="0028357E">
        <w:rPr>
          <w:rFonts w:ascii="Times New Roman" w:hAnsi="Times New Roman" w:cs="Times New Roman"/>
          <w:sz w:val="24"/>
          <w:szCs w:val="24"/>
        </w:rPr>
        <w:t>;</w:t>
      </w:r>
      <w:r w:rsidRPr="004A0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«Правила</w:t>
      </w:r>
      <w:r w:rsidR="0028357E">
        <w:rPr>
          <w:rFonts w:ascii="Times New Roman" w:hAnsi="Times New Roman" w:cs="Times New Roman"/>
          <w:sz w:val="24"/>
          <w:szCs w:val="24"/>
        </w:rPr>
        <w:t xml:space="preserve"> при поездках в автотранспорте»;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«Безопасность детей при проведении спортивных мероприятий»</w:t>
      </w:r>
      <w:r w:rsidR="0028357E"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«Правила дорожного движения»</w:t>
      </w:r>
      <w:r w:rsidR="0028357E">
        <w:rPr>
          <w:rFonts w:ascii="Times New Roman" w:hAnsi="Times New Roman" w:cs="Times New Roman"/>
          <w:sz w:val="24"/>
          <w:szCs w:val="24"/>
        </w:rPr>
        <w:t>;</w:t>
      </w:r>
    </w:p>
    <w:p w:rsidR="00B46BCB" w:rsidRPr="004A0850" w:rsidRDefault="00B46BCB" w:rsidP="0028357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 xml:space="preserve">«Правила безопасного поведения на водных </w:t>
      </w:r>
      <w:proofErr w:type="gramStart"/>
      <w:r w:rsidRPr="004A0850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4A0850">
        <w:rPr>
          <w:rFonts w:ascii="Times New Roman" w:hAnsi="Times New Roman" w:cs="Times New Roman"/>
          <w:sz w:val="24"/>
          <w:szCs w:val="24"/>
        </w:rPr>
        <w:t xml:space="preserve"> и оказания помощи пострадавшим на воде в весенний период»</w:t>
      </w:r>
      <w:r w:rsidR="0028357E">
        <w:rPr>
          <w:rFonts w:ascii="Times New Roman" w:hAnsi="Times New Roman" w:cs="Times New Roman"/>
          <w:sz w:val="24"/>
          <w:szCs w:val="24"/>
        </w:rPr>
        <w:t>.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5884" w:rsidRPr="0028357E" w:rsidRDefault="00455884" w:rsidP="0028357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Порядок финансирования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Источниками финансирования профильной лагерной смены  могут быть: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Субсидии, п</w:t>
      </w:r>
      <w:r w:rsidR="00317905" w:rsidRPr="004A0850">
        <w:rPr>
          <w:rFonts w:ascii="Times New Roman" w:hAnsi="Times New Roman" w:cs="Times New Roman"/>
          <w:sz w:val="24"/>
          <w:szCs w:val="24"/>
        </w:rPr>
        <w:t>редоставленные из бюджета ХМАО-</w:t>
      </w:r>
      <w:r w:rsidRPr="004A0850">
        <w:rPr>
          <w:rFonts w:ascii="Times New Roman" w:hAnsi="Times New Roman" w:cs="Times New Roman"/>
          <w:sz w:val="24"/>
          <w:szCs w:val="24"/>
        </w:rPr>
        <w:t>Югры на отдых и оздоровление детей.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5884" w:rsidRPr="0028357E" w:rsidRDefault="00455884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Обеспечение реализации программы: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Кадры:</w:t>
      </w:r>
      <w:r w:rsidR="0028357E">
        <w:rPr>
          <w:rFonts w:ascii="Times New Roman" w:hAnsi="Times New Roman" w:cs="Times New Roman"/>
          <w:sz w:val="24"/>
          <w:szCs w:val="24"/>
        </w:rPr>
        <w:t xml:space="preserve"> </w:t>
      </w:r>
      <w:r w:rsidRPr="004A0850">
        <w:rPr>
          <w:rFonts w:ascii="Times New Roman" w:hAnsi="Times New Roman" w:cs="Times New Roman"/>
          <w:sz w:val="24"/>
          <w:szCs w:val="24"/>
        </w:rPr>
        <w:t>учителя</w:t>
      </w:r>
      <w:r w:rsidR="0028357E">
        <w:rPr>
          <w:rFonts w:ascii="Times New Roman" w:hAnsi="Times New Roman" w:cs="Times New Roman"/>
          <w:sz w:val="24"/>
          <w:szCs w:val="24"/>
        </w:rPr>
        <w:t xml:space="preserve"> </w:t>
      </w:r>
      <w:r w:rsidRPr="004A0850">
        <w:rPr>
          <w:rFonts w:ascii="Times New Roman" w:hAnsi="Times New Roman" w:cs="Times New Roman"/>
          <w:sz w:val="24"/>
          <w:szCs w:val="24"/>
        </w:rPr>
        <w:t>- предметники,</w:t>
      </w:r>
      <w:r w:rsidR="0028357E">
        <w:rPr>
          <w:rFonts w:ascii="Times New Roman" w:hAnsi="Times New Roman" w:cs="Times New Roman"/>
          <w:sz w:val="24"/>
          <w:szCs w:val="24"/>
        </w:rPr>
        <w:t xml:space="preserve"> </w:t>
      </w:r>
      <w:r w:rsidRPr="004A0850">
        <w:rPr>
          <w:rFonts w:ascii="Times New Roman" w:hAnsi="Times New Roman" w:cs="Times New Roman"/>
          <w:sz w:val="24"/>
          <w:szCs w:val="24"/>
        </w:rPr>
        <w:t>специалисты со</w:t>
      </w:r>
      <w:r w:rsidR="00317905" w:rsidRPr="004A0850">
        <w:rPr>
          <w:rFonts w:ascii="Times New Roman" w:hAnsi="Times New Roman" w:cs="Times New Roman"/>
          <w:sz w:val="24"/>
          <w:szCs w:val="24"/>
        </w:rPr>
        <w:t>циальн</w:t>
      </w:r>
      <w:proofErr w:type="gramStart"/>
      <w:r w:rsidR="00317905" w:rsidRPr="004A085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17905" w:rsidRPr="004A0850">
        <w:rPr>
          <w:rFonts w:ascii="Times New Roman" w:hAnsi="Times New Roman" w:cs="Times New Roman"/>
          <w:sz w:val="24"/>
          <w:szCs w:val="24"/>
        </w:rPr>
        <w:t xml:space="preserve"> психологической службы</w:t>
      </w:r>
    </w:p>
    <w:p w:rsidR="00317905" w:rsidRPr="004A0850" w:rsidRDefault="00317905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5884" w:rsidRPr="0028357E" w:rsidRDefault="00455884" w:rsidP="0028357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57E">
        <w:rPr>
          <w:rFonts w:ascii="Times New Roman" w:hAnsi="Times New Roman" w:cs="Times New Roman"/>
          <w:b/>
          <w:sz w:val="24"/>
          <w:szCs w:val="24"/>
        </w:rPr>
        <w:t>Материальная база:</w:t>
      </w:r>
    </w:p>
    <w:p w:rsidR="00455884" w:rsidRPr="004A0850" w:rsidRDefault="00455884" w:rsidP="00E723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A0850">
        <w:rPr>
          <w:rFonts w:ascii="Times New Roman" w:hAnsi="Times New Roman" w:cs="Times New Roman"/>
          <w:sz w:val="24"/>
          <w:szCs w:val="24"/>
        </w:rPr>
        <w:t>Предметные кабинеты, кабинеты с интер</w:t>
      </w:r>
      <w:r w:rsidR="00317905" w:rsidRPr="004A0850">
        <w:rPr>
          <w:rFonts w:ascii="Times New Roman" w:hAnsi="Times New Roman" w:cs="Times New Roman"/>
          <w:sz w:val="24"/>
          <w:szCs w:val="24"/>
        </w:rPr>
        <w:t xml:space="preserve">активной </w:t>
      </w:r>
      <w:r w:rsidRPr="004A0850">
        <w:rPr>
          <w:rFonts w:ascii="Times New Roman" w:hAnsi="Times New Roman" w:cs="Times New Roman"/>
          <w:sz w:val="24"/>
          <w:szCs w:val="24"/>
        </w:rPr>
        <w:t>доской и мультимедийной установкой, выход в Интернет, актовый зал, специализированные кабинеты</w:t>
      </w:r>
    </w:p>
    <w:p w:rsidR="00F233CB" w:rsidRPr="004A0850" w:rsidRDefault="00F233CB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675"/>
        <w:gridCol w:w="4050"/>
        <w:gridCol w:w="2634"/>
      </w:tblGrid>
      <w:tr w:rsidR="000D1A42" w:rsidRPr="004A0850" w:rsidTr="0028357E">
        <w:tc>
          <w:tcPr>
            <w:tcW w:w="1530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28357E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1A42" w:rsidRPr="004A0850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634" w:type="dxa"/>
          </w:tcPr>
          <w:p w:rsidR="000D1A42" w:rsidRPr="004A0850" w:rsidRDefault="0028357E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1A42" w:rsidRPr="004A0850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0D1A42" w:rsidRPr="004A0850" w:rsidTr="0028357E">
        <w:tc>
          <w:tcPr>
            <w:tcW w:w="1530" w:type="dxa"/>
            <w:vMerge w:val="restart"/>
          </w:tcPr>
          <w:p w:rsidR="00F233CB" w:rsidRPr="004A0850" w:rsidRDefault="00F233CB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Красный день</w:t>
            </w: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ФК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Утренняя дискотека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9.15 - 9.35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Формирование отряда, ознакомление с программой лагеря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0D1A42" w:rsidRPr="004A0850" w:rsidRDefault="00BE10F7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1A42" w:rsidRPr="004A0850">
              <w:rPr>
                <w:rFonts w:ascii="Times New Roman" w:hAnsi="Times New Roman" w:cs="Times New Roman"/>
                <w:sz w:val="24"/>
                <w:szCs w:val="24"/>
              </w:rPr>
              <w:t>Безопасный путь»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детей при прогулках и походах» 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(воздушные и солнечные ванны)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A62E78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  <w:r w:rsidR="000D1A42"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 w:rsidR="00317905"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Гуси-лебеди»</w:t>
            </w:r>
            <w:r w:rsidR="000D1A42" w:rsidRPr="004A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1A42" w:rsidRPr="004A0850" w:rsidRDefault="00F233CB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Создание эмблемы семьи и слоганов о семье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317905" w:rsidRPr="004A0850">
              <w:rPr>
                <w:rFonts w:ascii="Times New Roman" w:hAnsi="Times New Roman" w:cs="Times New Roman"/>
                <w:sz w:val="24"/>
                <w:szCs w:val="24"/>
              </w:rPr>
              <w:t>иятия лагеря (Центроспас-Югория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2E78" w:rsidRPr="004A0850" w:rsidRDefault="00A62E78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безопасности»</w:t>
            </w:r>
          </w:p>
          <w:p w:rsidR="00A62E78" w:rsidRPr="004A0850" w:rsidRDefault="00A62E78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безопасного поведения на водных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и оказания помощи пострадавшим на воде в весенний период»</w:t>
            </w:r>
          </w:p>
        </w:tc>
        <w:tc>
          <w:tcPr>
            <w:tcW w:w="2634" w:type="dxa"/>
          </w:tcPr>
          <w:p w:rsidR="00A62E78" w:rsidRPr="004A0850" w:rsidRDefault="00A62E78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Центроспа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Огонек отряда (подготовить рассказ об истории фамилии)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Беседа  медицинского работника «Почему нельзя переедать</w:t>
            </w:r>
            <w:r w:rsidR="00317905" w:rsidRPr="004A08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D1A42" w:rsidRPr="004A0850" w:rsidTr="0028357E">
        <w:tc>
          <w:tcPr>
            <w:tcW w:w="1530" w:type="dxa"/>
            <w:vMerge w:val="restart"/>
          </w:tcPr>
          <w:p w:rsidR="00F233CB" w:rsidRPr="004A0850" w:rsidRDefault="00F233CB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Желтый </w:t>
            </w: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8.30 - 9.00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ФК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Утренняя дискотека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9.15 - 9.35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1A42" w:rsidRPr="004A0850" w:rsidTr="0028357E">
        <w:trPr>
          <w:trHeight w:val="785"/>
        </w:trPr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5C78E1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="00317905"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(воздушные и солнечные ванны)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0D1A42" w:rsidRPr="004A0850" w:rsidTr="0028357E">
        <w:trPr>
          <w:trHeight w:val="555"/>
        </w:trPr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5C78E1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гуманитарный центр</w:t>
            </w:r>
            <w:r w:rsidR="00317905"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A62E78"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по группам)</w:t>
            </w:r>
          </w:p>
          <w:p w:rsidR="00F233CB" w:rsidRPr="004A0850" w:rsidRDefault="00A62E78" w:rsidP="004A08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2E78" w:rsidRPr="004A0850" w:rsidRDefault="00A62E78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bCs/>
                <w:sz w:val="24"/>
                <w:szCs w:val="24"/>
              </w:rPr>
              <w:t>Минута чтения « Вишневая косточка»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  <w:p w:rsidR="00F233CB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История моей фамилии – презентации</w:t>
            </w:r>
            <w:r w:rsidR="00475052" w:rsidRPr="004A08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ребят о свих фамилиях</w:t>
            </w:r>
            <w:r w:rsidRPr="004A085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фотоколлажи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D1A42" w:rsidRPr="004A0850" w:rsidTr="0028357E">
        <w:tc>
          <w:tcPr>
            <w:tcW w:w="1530" w:type="dxa"/>
            <w:vMerge/>
          </w:tcPr>
          <w:p w:rsidR="000D1A42" w:rsidRPr="004A0850" w:rsidRDefault="000D1A42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50" w:type="dxa"/>
            <w:shd w:val="clear" w:color="auto" w:fill="auto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4" w:type="dxa"/>
          </w:tcPr>
          <w:p w:rsidR="000D1A42" w:rsidRPr="004A0850" w:rsidRDefault="000D1A42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4050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марафон  «Наши семейные любимцы» (рассказ о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заботе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животных)</w:t>
            </w:r>
          </w:p>
        </w:tc>
        <w:tc>
          <w:tcPr>
            <w:tcW w:w="2634" w:type="dxa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050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Огонек отряда  (разговор о профессии моих предков)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2634" w:type="dxa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4050" w:type="dxa"/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34" w:type="dxa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 w:val="restart"/>
          </w:tcPr>
          <w:p w:rsidR="00BE10F7" w:rsidRDefault="00E50089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Синий </w:t>
            </w:r>
          </w:p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ФК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rPr>
          <w:trHeight w:val="351"/>
        </w:trPr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9.15 - 9.35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Минута чтения «Голубая чашка» 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(воздушные и солнечные ванны)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«Профессии моих предков»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лагеря (КСК Игровая программа «Дружно, весело и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»), плетение сети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Сотрудники КСК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Огонек отряда (сбор материала  к концерту «Мы с моей семьей весело живем: видеосюжеты, пение, чтение стихов, танцы)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работника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14.30.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 w:val="restart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Оранжевый день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ФК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9.15 - 9.35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Конкурс «Портретная галерея»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(воздушные и солнечные ванны)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 «Мы с моей семьей весело живем»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Мероприятия лагеря  («Бабушкины сказки»)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Злотникова А.Н.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Огонек отряда (семейные дела – рисунки, рассказы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ВЫСТУПЛЕНИЕ медицинского работника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 w:val="restart"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A085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Зеленый день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ФК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9.15 – 9.35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9.35-10.30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Оформление открыток  для СВО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</w:t>
            </w:r>
            <w:proofErr w:type="gramStart"/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(воздушные и солнечные ванны)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Мероприятие лагеря «С папой в армию»</w:t>
            </w:r>
            <w:r w:rsidR="00440D2A" w:rsidRPr="004A0850">
              <w:rPr>
                <w:rFonts w:ascii="Times New Roman" w:hAnsi="Times New Roman" w:cs="Times New Roman"/>
                <w:sz w:val="24"/>
                <w:szCs w:val="24"/>
              </w:rPr>
              <w:t xml:space="preserve"> («Весёлые старты»)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Мероприятия лагеря (просмотр отечественных мультфильмов «Гуси-лебеди», «Трое из Простоквашино»)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Огонек отряда (подведение итогов дня, релаксация)</w:t>
            </w:r>
          </w:p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E50089" w:rsidRPr="004A0850" w:rsidTr="0028357E">
        <w:tc>
          <w:tcPr>
            <w:tcW w:w="1530" w:type="dxa"/>
            <w:vMerge/>
          </w:tcPr>
          <w:p w:rsidR="00E50089" w:rsidRPr="004A0850" w:rsidRDefault="00E50089" w:rsidP="004A0850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14.30.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9" w:rsidRPr="004A0850" w:rsidRDefault="00E50089" w:rsidP="004A0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085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</w:tbl>
    <w:p w:rsidR="000D1A42" w:rsidRPr="00BE10F7" w:rsidRDefault="000D1A42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0D1A42" w:rsidRPr="004A0850" w:rsidRDefault="000D1A42" w:rsidP="004A0850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9C1EB6" w:rsidRPr="004A0850" w:rsidRDefault="009C1EB6" w:rsidP="004A085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1EB6" w:rsidRPr="004A0850" w:rsidSect="0010471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D6D"/>
    <w:multiLevelType w:val="hybridMultilevel"/>
    <w:tmpl w:val="61BAA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57E4B"/>
    <w:multiLevelType w:val="hybridMultilevel"/>
    <w:tmpl w:val="D42E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322B0"/>
    <w:multiLevelType w:val="hybridMultilevel"/>
    <w:tmpl w:val="35C2B9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8D453B5"/>
    <w:multiLevelType w:val="multilevel"/>
    <w:tmpl w:val="3C0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E536D"/>
    <w:multiLevelType w:val="hybridMultilevel"/>
    <w:tmpl w:val="BAA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F5298"/>
    <w:multiLevelType w:val="hybridMultilevel"/>
    <w:tmpl w:val="C1E6474C"/>
    <w:lvl w:ilvl="0" w:tplc="FFFFFFFF">
      <w:start w:val="1"/>
      <w:numFmt w:val="decimal"/>
      <w:lvlText w:val="%1."/>
      <w:lvlJc w:val="left"/>
      <w:pPr>
        <w:tabs>
          <w:tab w:val="num" w:pos="-48"/>
        </w:tabs>
        <w:ind w:left="-4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620229"/>
    <w:multiLevelType w:val="hybridMultilevel"/>
    <w:tmpl w:val="A1A60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906B4"/>
    <w:multiLevelType w:val="hybridMultilevel"/>
    <w:tmpl w:val="E054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D4BB9"/>
    <w:multiLevelType w:val="hybridMultilevel"/>
    <w:tmpl w:val="4A88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70E30"/>
    <w:multiLevelType w:val="hybridMultilevel"/>
    <w:tmpl w:val="D0527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C323B"/>
    <w:multiLevelType w:val="hybridMultilevel"/>
    <w:tmpl w:val="CBB4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3A"/>
    <w:rsid w:val="00085457"/>
    <w:rsid w:val="000D1A42"/>
    <w:rsid w:val="000E1780"/>
    <w:rsid w:val="00104718"/>
    <w:rsid w:val="001D27B0"/>
    <w:rsid w:val="001F75B5"/>
    <w:rsid w:val="0028357E"/>
    <w:rsid w:val="002D74E2"/>
    <w:rsid w:val="00317905"/>
    <w:rsid w:val="00364AC6"/>
    <w:rsid w:val="00440D2A"/>
    <w:rsid w:val="00455884"/>
    <w:rsid w:val="00475052"/>
    <w:rsid w:val="004A0850"/>
    <w:rsid w:val="00525F3A"/>
    <w:rsid w:val="005A6CD5"/>
    <w:rsid w:val="005C78E1"/>
    <w:rsid w:val="006114F4"/>
    <w:rsid w:val="0066277E"/>
    <w:rsid w:val="006E2D28"/>
    <w:rsid w:val="00926CC8"/>
    <w:rsid w:val="009C1EB6"/>
    <w:rsid w:val="00A62E78"/>
    <w:rsid w:val="00AA48E9"/>
    <w:rsid w:val="00AE3EAA"/>
    <w:rsid w:val="00B46BCB"/>
    <w:rsid w:val="00B8053D"/>
    <w:rsid w:val="00BE10F7"/>
    <w:rsid w:val="00C72E92"/>
    <w:rsid w:val="00CC0ADC"/>
    <w:rsid w:val="00D463D5"/>
    <w:rsid w:val="00D831D1"/>
    <w:rsid w:val="00DB6C3D"/>
    <w:rsid w:val="00E50089"/>
    <w:rsid w:val="00E72309"/>
    <w:rsid w:val="00F233CB"/>
    <w:rsid w:val="00F263A3"/>
    <w:rsid w:val="00F7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4E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780"/>
    <w:rPr>
      <w:color w:val="0000FF" w:themeColor="hyperlink"/>
      <w:u w:val="single"/>
    </w:rPr>
  </w:style>
  <w:style w:type="paragraph" w:styleId="a4">
    <w:name w:val="No Spacing"/>
    <w:uiPriority w:val="1"/>
    <w:qFormat/>
    <w:rsid w:val="000E178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74E2"/>
  </w:style>
  <w:style w:type="character" w:customStyle="1" w:styleId="FontStyle43">
    <w:name w:val="Font Style43"/>
    <w:rsid w:val="002D74E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4E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780"/>
    <w:rPr>
      <w:color w:val="0000FF" w:themeColor="hyperlink"/>
      <w:u w:val="single"/>
    </w:rPr>
  </w:style>
  <w:style w:type="paragraph" w:styleId="a4">
    <w:name w:val="No Spacing"/>
    <w:uiPriority w:val="1"/>
    <w:qFormat/>
    <w:rsid w:val="000E178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D74E2"/>
  </w:style>
  <w:style w:type="character" w:customStyle="1" w:styleId="FontStyle43">
    <w:name w:val="Font Style43"/>
    <w:rsid w:val="002D74E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_%D0%BD%D0%BE%D1%8F%D0%B1%D1%80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1386(XIV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sovet.su/technika_cht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89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Валя</cp:lastModifiedBy>
  <cp:revision>25</cp:revision>
  <cp:lastPrinted>2024-03-22T12:28:00Z</cp:lastPrinted>
  <dcterms:created xsi:type="dcterms:W3CDTF">2024-02-21T13:13:00Z</dcterms:created>
  <dcterms:modified xsi:type="dcterms:W3CDTF">2025-03-03T07:53:00Z</dcterms:modified>
</cp:coreProperties>
</file>